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:rsidRPr="00E10914" w14:paraId="66CDAF06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C478D" w14:textId="578B2A9D" w:rsidR="007A1FCC" w:rsidRPr="00AC57C7" w:rsidRDefault="007A1FCC" w:rsidP="007A1FCC">
            <w:pPr>
              <w:spacing w:after="160" w:line="259" w:lineRule="auto"/>
              <w:jc w:val="center"/>
              <w:rPr>
                <w:rFonts w:ascii="Palatino Linotype" w:hAnsi="Palatino Linotype"/>
                <w:sz w:val="20"/>
                <w:szCs w:val="20"/>
                <w:lang w:val="es-PA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 xml:space="preserve">Proyecto - </w:t>
            </w: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REGLAMENTO TÉCNICO</w:t>
            </w:r>
          </w:p>
          <w:p w14:paraId="1D8DDFC1" w14:textId="0471A420" w:rsidR="007A3EA6" w:rsidRPr="00E10914" w:rsidRDefault="007A1FCC" w:rsidP="007A1FCC">
            <w:pPr>
              <w:jc w:val="center"/>
              <w:rPr>
                <w:rFonts w:ascii="Palatino Linotype" w:hAnsi="Palatino Linotype"/>
                <w:b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DGNTI-00-2025</w:t>
            </w:r>
          </w:p>
        </w:tc>
      </w:tr>
      <w:tr w:rsidR="007A3EA6" w:rsidRPr="00E10914" w14:paraId="39286249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76D48BB8" w14:textId="77777777" w:rsidR="007A1FCC" w:rsidRPr="00AC57C7" w:rsidRDefault="007A1FCC" w:rsidP="007A1FCC">
            <w:pPr>
              <w:spacing w:after="160" w:line="259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</w:rPr>
              <w:t xml:space="preserve">TECNOLOGÍA DE LOS ALIMENTOS. </w:t>
            </w:r>
          </w:p>
          <w:p w14:paraId="21A45A49" w14:textId="5301048F" w:rsidR="007A3EA6" w:rsidRPr="00E10914" w:rsidRDefault="007A1FCC" w:rsidP="007A1FCC">
            <w:pPr>
              <w:spacing w:before="240" w:after="240"/>
              <w:jc w:val="center"/>
              <w:rPr>
                <w:rFonts w:ascii="Palatino Linotype" w:hAnsi="Palatino Linotype"/>
                <w:b/>
                <w:lang w:val="es-PA"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</w:rPr>
              <w:t>HORTALIZAS FRESCAS. REPOLLO MORADO Y VERDE. REQUISITOS.</w:t>
            </w:r>
          </w:p>
        </w:tc>
      </w:tr>
      <w:tr w:rsidR="007A3EA6" w:rsidRPr="00E10914" w14:paraId="693682D5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:rsidRPr="00E10914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1773001F" w:rsidR="008A13ED" w:rsidRPr="00E10914" w:rsidRDefault="007A1FCC" w:rsidP="008A13ED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</w:rPr>
                    <w:t>1ro de julio de 2025 al 29 de agosto de 2025</w:t>
                  </w:r>
                </w:p>
              </w:tc>
            </w:tr>
          </w:tbl>
          <w:p w14:paraId="475A2B28" w14:textId="4BE55718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282C743E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0A89B9CC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37D978A7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:rsidRPr="00E10914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SUSTENTO TÉCNICO O CIENTÍFICO</w:t>
            </w:r>
          </w:p>
        </w:tc>
      </w:tr>
      <w:tr w:rsidR="00FD26BE" w:rsidRPr="00E10914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Pr="00E10914" w:rsidRDefault="00FD26BE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EJEMPLO</w:t>
            </w:r>
          </w:p>
        </w:tc>
      </w:tr>
      <w:tr w:rsidR="00406BFB" w:rsidRPr="00E10914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:rsidRPr="00E10914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1-12-202</w:t>
            </w:r>
            <w:r w:rsidR="00331114" w:rsidRPr="00E10914">
              <w:rPr>
                <w:rFonts w:ascii="Palatino Linotype" w:eastAsia="Times New Roman" w:hAnsi="Palatino Linotype" w:cs="Times New Roman"/>
              </w:rPr>
              <w:t>4</w:t>
            </w:r>
          </w:p>
          <w:p w14:paraId="2773779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C97374C" w14:textId="51CD7991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hAnsi="Palatino Linotype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  <w:tr w:rsidR="00406BFB" w:rsidRPr="00E10914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</w:t>
            </w:r>
          </w:p>
          <w:p w14:paraId="6F7E7F9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 – 12 – 202</w:t>
            </w:r>
            <w:r w:rsidR="00331114" w:rsidRPr="00E10914">
              <w:rPr>
                <w:rFonts w:ascii="Palatino Linotype" w:eastAsia="Times New Roman" w:hAnsi="Palatino Linotype" w:cs="Times New Roman"/>
              </w:rPr>
              <w:t>4</w:t>
            </w:r>
          </w:p>
          <w:p w14:paraId="5DB6778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  <w:p w14:paraId="7270421C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 REFERENCIA NORMATIVA</w:t>
            </w:r>
          </w:p>
          <w:p w14:paraId="7528C1B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79B8A8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76B2C4E" w14:textId="0F8B968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REFERENCIA NORMATIVA</w:t>
            </w:r>
          </w:p>
          <w:p w14:paraId="658FB561" w14:textId="791B10E9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INCLUIR:  Reglamento Técnico 85-2005</w:t>
            </w:r>
          </w:p>
          <w:p w14:paraId="552E2C9E" w14:textId="1E64A04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Cemento Asfáltico para uso Vial</w:t>
            </w:r>
          </w:p>
          <w:p w14:paraId="6772963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1F8CC1D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0BB471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Justificación:</w:t>
            </w:r>
          </w:p>
          <w:p w14:paraId="1BA3B718" w14:textId="1564766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Se debe incluir la norma anterior como referencia normativa</w:t>
            </w:r>
          </w:p>
          <w:p w14:paraId="72B3D6DA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8465FC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FC15" w14:textId="77777777" w:rsidR="00817C5A" w:rsidRDefault="00817C5A">
      <w:pPr>
        <w:spacing w:after="0" w:line="240" w:lineRule="auto"/>
      </w:pPr>
      <w:r>
        <w:separator/>
      </w:r>
    </w:p>
  </w:endnote>
  <w:endnote w:type="continuationSeparator" w:id="0">
    <w:p w14:paraId="48C94324" w14:textId="77777777" w:rsidR="00817C5A" w:rsidRDefault="0081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F8F59" w14:textId="77777777" w:rsidR="00817C5A" w:rsidRDefault="00817C5A">
      <w:pPr>
        <w:spacing w:after="0" w:line="240" w:lineRule="auto"/>
      </w:pPr>
      <w:r>
        <w:separator/>
      </w:r>
    </w:p>
  </w:footnote>
  <w:footnote w:type="continuationSeparator" w:id="0">
    <w:p w14:paraId="13DCD60E" w14:textId="77777777" w:rsidR="00817C5A" w:rsidRDefault="0081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125BF4"/>
    <w:rsid w:val="00164D2F"/>
    <w:rsid w:val="00174EE0"/>
    <w:rsid w:val="002531A3"/>
    <w:rsid w:val="0030340B"/>
    <w:rsid w:val="00331114"/>
    <w:rsid w:val="003A2707"/>
    <w:rsid w:val="003B2DEB"/>
    <w:rsid w:val="00403A1C"/>
    <w:rsid w:val="00406BFB"/>
    <w:rsid w:val="00516AC8"/>
    <w:rsid w:val="005D5C64"/>
    <w:rsid w:val="00605E10"/>
    <w:rsid w:val="006701B7"/>
    <w:rsid w:val="00670459"/>
    <w:rsid w:val="007A1FCC"/>
    <w:rsid w:val="007A3EA6"/>
    <w:rsid w:val="00817C5A"/>
    <w:rsid w:val="00817CDE"/>
    <w:rsid w:val="008A13ED"/>
    <w:rsid w:val="00944202"/>
    <w:rsid w:val="009A1088"/>
    <w:rsid w:val="009D44D3"/>
    <w:rsid w:val="00AA1470"/>
    <w:rsid w:val="00B7100E"/>
    <w:rsid w:val="00C77621"/>
    <w:rsid w:val="00CF38A8"/>
    <w:rsid w:val="00DF4B65"/>
    <w:rsid w:val="00E10914"/>
    <w:rsid w:val="00EB4B83"/>
    <w:rsid w:val="00F64541"/>
    <w:rsid w:val="00F84D75"/>
    <w:rsid w:val="00FD26BE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Sánchez</dc:creator>
  <cp:lastModifiedBy>Hector Sánchez</cp:lastModifiedBy>
  <cp:revision>2</cp:revision>
  <dcterms:created xsi:type="dcterms:W3CDTF">2025-06-19T15:44:00Z</dcterms:created>
  <dcterms:modified xsi:type="dcterms:W3CDTF">2025-06-19T15:44:00Z</dcterms:modified>
</cp:coreProperties>
</file>